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20"/>
        <w:jc w:val="right"/>
        <w:spacing w:before="100" w:beforeAutospacing="1" w:after="100" w:afterAutospacing="1"/>
        <w:widowControl/>
        <w:tabs>
          <w:tab w:val="left" w:pos="3855" w:leader="none"/>
          <w:tab w:val="right" w:pos="4849" w:leader="none"/>
        </w:tabs>
        <w:rPr>
          <w:rFonts w:ascii="Times New Roman" w:hAnsi="Times New Roman" w:cs="Times New Roman"/>
          <w:b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</w:t>
      </w:r>
      <w:r/>
    </w:p>
    <w:p>
      <w:pPr>
        <w:jc w:val="center"/>
        <w:spacing w:after="12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</w:t>
      </w:r>
      <w:r/>
    </w:p>
    <w:p>
      <w:pPr>
        <w:jc w:val="center"/>
        <w:spacing w:before="100" w:beforeAutospacing="1" w:after="100" w:afterAutospacing="1"/>
        <w:widowControl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РАСПОРЯЖЕНИЕ</w:t>
      </w:r>
      <w:bookmarkStart w:id="0" w:name="_GoBack"/>
      <w:r/>
      <w:bookmarkEnd w:id="0"/>
      <w:r/>
      <w:r/>
    </w:p>
    <w:p>
      <w:pPr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                                                                                         № ________</w:t>
      </w:r>
      <w:r/>
    </w:p>
    <w:p>
      <w:pPr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Биробиджан</w:t>
      </w:r>
      <w:r/>
    </w:p>
    <w:p>
      <w:pPr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1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0" o:spid="_x0000_s0000" style="position:absolute;z-index:251658240;o:allowoverlap:true;o:allowincell:false;mso-position-horizontal-relative:text;margin-left:23.0pt;mso-position-horizontal:absolute;mso-position-vertical-relative:text;margin-top:21.6pt;mso-position-vertical:absolute;width:14.4pt;height:7.2pt;mso-wrap-distance-left:9.0pt;mso-wrap-distance-top:0.0pt;mso-wrap-distance-right:9.0pt;mso-wrap-distance-bottom:0.0pt;" coordorigin="21,38" coordsize="2,1">
                <v:line id="shape 1" o:spid="_x0000_s1" style="position:absolute;left:0;text-align:left;z-index:251658240;visibility:visible;" from="23.0pt,21.6pt" to="37.4pt,28.8pt" filled="f" strokecolor="#000000" strokeweight="0.75pt">
                  <w10:wrap type="topAndBottom"/>
                </v:line>
                <v:line id="shape 2" o:spid="_x0000_s2" style="position:absolute;left:0;text-align:left;z-index:251658240;visibility:visible;" from="23.0pt,21.6pt" to="37.4pt,28.8pt" filled="f" strokecolor="#000000" strokeweight="0.75pt"/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2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0000" style="position:absolute;z-index:251659264;o:allowoverlap:true;o:allowincell:false;mso-position-horizontal-relative:text;margin-left:195.8pt;mso-position-horizontal:absolute;mso-position-vertical-relative:text;margin-top:21.6pt;mso-position-vertical:absolute;width:14.4pt;height:7.2pt;mso-wrap-distance-left:9.0pt;mso-wrap-distance-top:0.0pt;mso-wrap-distance-right:9.0pt;mso-wrap-distance-bottom:0.0pt;" coordorigin="57,38" coordsize="2,1">
                <v:line id="shape 4" o:spid="_x0000_s4" style="position:absolute;left:0;text-align:left;z-index:251659264;visibility:visible;" from="195.8pt,21.6pt" to="210.2pt,28.8pt" filled="f" strokecolor="#000000" strokeweight="0.75pt">
                  <w10:wrap type="topAndBottom"/>
                </v:line>
                <v:line id="shape 5" o:spid="_x0000_s5" style="position:absolute;left:0;text-align:left;z-index:251659264;visibility:visible;" from="195.8pt,21.6pt" to="210.2pt,28.8pt" filled="f" strokecolor="#000000" strokeweight="0.75pt"/>
              </v:group>
            </w:pict>
          </mc:Fallback>
        </mc:AlternateContent>
      </w:r>
      <w:r/>
    </w:p>
    <w:p>
      <w:pPr>
        <w:jc w:val="both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 выплаты на территории Еврейской автономной области единовременной материальной помощи отдельным категориям граждан, принимающим участие в специальной военной операции и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 выплаты на территории Еврейской автономной области единовременной материальной помощи гражданам Российской Федерации, призванным на военную службу по мобилизации в Вооруженные Силы Российской Федерации, утвержденные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распоряжением правительства Еврейской автономной области от 18.05.2022 № 131-рп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выплате на территории Еврейской автономной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единовременной материальной помощи отдельным категориям граждан в связи с проведением специальной военной операции и о дополнительных гарантиях в сфере трудовых отношений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</w:t>
      </w:r>
      <w:r/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1. Внести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Порядок выплаты на территории Еврейской автономной области единовременной материальной помощи отдельным категориям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принима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специальной военной операции,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утвержденный распоряжением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правительства Еврейской автономной области от 18.05.2022 № 131-рп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следующее изменение:</w:t>
      </w:r>
      <w:r/>
    </w:p>
    <w:p>
      <w:pPr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 п</w:t>
      </w:r>
      <w:r>
        <w:rPr>
          <w:rFonts w:ascii="Times New Roman" w:hAnsi="Times New Roman"/>
          <w:color w:val="000000"/>
          <w:sz w:val="28"/>
          <w:szCs w:val="28"/>
        </w:rPr>
        <w:t xml:space="preserve">ункт</w:t>
      </w:r>
      <w:r>
        <w:rPr>
          <w:rFonts w:ascii="Times New Roman" w:hAnsi="Times New Roman"/>
          <w:color w:val="000000"/>
          <w:sz w:val="28"/>
          <w:szCs w:val="28"/>
        </w:rPr>
        <w:t xml:space="preserve">е 2 </w:t>
      </w:r>
      <w:r>
        <w:rPr>
          <w:rFonts w:ascii="Times New Roman" w:hAnsi="Times New Roman"/>
          <w:sz w:val="28"/>
          <w:szCs w:val="28"/>
        </w:rPr>
        <w:t xml:space="preserve">слова «</w:t>
      </w:r>
      <w:r>
        <w:rPr>
          <w:rFonts w:ascii="Times New Roman" w:hAnsi="Times New Roman"/>
          <w:spacing w:val="-2"/>
          <w:sz w:val="28"/>
          <w:szCs w:val="28"/>
        </w:rPr>
        <w:t xml:space="preserve">в размере 100000 (ста тысяч) рублей</w:t>
      </w:r>
      <w:r>
        <w:rPr>
          <w:rFonts w:ascii="Times New Roman" w:hAnsi="Times New Roman"/>
          <w:sz w:val="28"/>
          <w:szCs w:val="28"/>
        </w:rPr>
        <w:t xml:space="preserve">» заменить словами «</w:t>
      </w:r>
      <w:r>
        <w:rPr>
          <w:rFonts w:ascii="Times New Roman" w:hAnsi="Times New Roman"/>
          <w:spacing w:val="-2"/>
          <w:sz w:val="28"/>
          <w:szCs w:val="28"/>
        </w:rPr>
        <w:t xml:space="preserve">в размере 20</w:t>
      </w:r>
      <w:r>
        <w:rPr>
          <w:rFonts w:ascii="Times New Roman" w:hAnsi="Times New Roman"/>
          <w:spacing w:val="-2"/>
          <w:sz w:val="28"/>
          <w:szCs w:val="28"/>
        </w:rPr>
        <w:t xml:space="preserve">0000 (двухсот </w:t>
      </w:r>
      <w:r>
        <w:rPr>
          <w:rFonts w:ascii="Times New Roman" w:hAnsi="Times New Roman"/>
          <w:spacing w:val="-2"/>
          <w:sz w:val="28"/>
          <w:szCs w:val="28"/>
        </w:rPr>
        <w:t xml:space="preserve">тысяч) рублей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ind w:firstLine="709"/>
        <w:jc w:val="both"/>
        <w:widowControl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 Внести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 выплаты на территории Еврейской автономной области единовременной материальной помощи гражданам Российской Федерации, призванным на военную службу по мобилизации в Вооруженные Силы Российской Федерации</w:t>
      </w:r>
      <w:r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утвержденный распоряжением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правительства Еврейской автономной области от 18.05.2022 № 131-рп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</w:t>
      </w:r>
      <w:r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следующее изменение: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в п</w:t>
      </w:r>
      <w:r>
        <w:rPr>
          <w:rFonts w:ascii="Times New Roman" w:hAnsi="Times New Roman"/>
          <w:color w:val="000000"/>
          <w:sz w:val="28"/>
          <w:szCs w:val="28"/>
        </w:rPr>
        <w:t xml:space="preserve">ункт</w:t>
      </w:r>
      <w:r>
        <w:rPr>
          <w:rFonts w:ascii="Times New Roman" w:hAnsi="Times New Roman"/>
          <w:color w:val="000000"/>
          <w:sz w:val="28"/>
          <w:szCs w:val="28"/>
        </w:rPr>
        <w:t xml:space="preserve">е 2 </w:t>
      </w:r>
      <w:r>
        <w:rPr>
          <w:rFonts w:ascii="Times New Roman" w:hAnsi="Times New Roman"/>
          <w:sz w:val="28"/>
          <w:szCs w:val="28"/>
        </w:rPr>
        <w:t xml:space="preserve">слова «</w:t>
      </w:r>
      <w:r>
        <w:rPr>
          <w:rFonts w:ascii="Times New Roman" w:hAnsi="Times New Roman"/>
          <w:spacing w:val="-2"/>
          <w:sz w:val="28"/>
          <w:szCs w:val="28"/>
        </w:rPr>
        <w:t xml:space="preserve">в размере </w:t>
      </w:r>
      <w:r>
        <w:rPr>
          <w:rFonts w:ascii="Times New Roman" w:hAnsi="Times New Roman"/>
          <w:spacing w:val="-2"/>
          <w:sz w:val="28"/>
          <w:szCs w:val="28"/>
        </w:rPr>
        <w:t xml:space="preserve">150000 (ста пятидесяти тысяч)</w:t>
      </w:r>
      <w:r>
        <w:rPr>
          <w:rFonts w:ascii="Times New Roman" w:hAnsi="Times New Roman"/>
          <w:sz w:val="28"/>
          <w:szCs w:val="28"/>
        </w:rPr>
        <w:t xml:space="preserve">» заменить словами «</w:t>
      </w:r>
      <w:r>
        <w:rPr>
          <w:rFonts w:ascii="Times New Roman" w:hAnsi="Times New Roman"/>
          <w:spacing w:val="-2"/>
          <w:sz w:val="28"/>
          <w:szCs w:val="28"/>
        </w:rPr>
        <w:t xml:space="preserve">в размере 20</w:t>
      </w:r>
      <w:r>
        <w:rPr>
          <w:rFonts w:ascii="Times New Roman" w:hAnsi="Times New Roman"/>
          <w:spacing w:val="-2"/>
          <w:sz w:val="28"/>
          <w:szCs w:val="28"/>
        </w:rPr>
        <w:t xml:space="preserve">0000 (двухсот </w:t>
      </w:r>
      <w:r>
        <w:rPr>
          <w:rFonts w:ascii="Times New Roman" w:hAnsi="Times New Roman"/>
          <w:spacing w:val="-2"/>
          <w:sz w:val="28"/>
          <w:szCs w:val="28"/>
        </w:rPr>
        <w:t xml:space="preserve">тысяч) рублей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69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 Настоящее распоряжение вступает в силу со дня его официального опубликования и распространяется на правоотношения, возникшие с </w:t>
        <w:br/>
        <w:t xml:space="preserve">01 апреля 2023 года.</w:t>
      </w:r>
      <w:r/>
    </w:p>
    <w:p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715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Губернатор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Р.Э. Гольдштейн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/>
      <w:r>
        <w:rPr>
          <w:sz w:val="28"/>
          <w:szCs w:val="28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7" w:h="16840" w:orient="portrait"/>
      <w:pgMar w:top="1134" w:right="851" w:bottom="824" w:left="1701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Segoe UI">
    <w:panose1 w:val="020B0502040204020203"/>
  </w:font>
  <w:font w:name="SimSun">
    <w:panose1 w:val="02010600030101010101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 xml:space="preserve">3</w:t>
    </w:r>
    <w:r>
      <w:rPr>
        <w:rFonts w:ascii="Times New Roman" w:hAnsi="Times New Roman" w:cs="Times New Roman"/>
        <w:sz w:val="24"/>
        <w:szCs w:val="24"/>
      </w:rPr>
      <w:fldChar w:fldCharType="end"/>
    </w:r>
    <w:r/>
  </w:p>
  <w:p>
    <w:pPr>
      <w:pStyle w:val="6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390" w:hanging="39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83"/>
    <w:link w:val="681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0"/>
    <w:next w:val="68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83"/>
    <w:link w:val="14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83"/>
    <w:link w:val="682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0"/>
    <w:next w:val="68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0"/>
    <w:next w:val="68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0"/>
    <w:next w:val="68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0"/>
    <w:next w:val="68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0"/>
    <w:next w:val="68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0"/>
    <w:next w:val="68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0"/>
    <w:next w:val="68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3"/>
    <w:link w:val="33"/>
    <w:uiPriority w:val="10"/>
    <w:rPr>
      <w:sz w:val="48"/>
      <w:szCs w:val="48"/>
    </w:rPr>
  </w:style>
  <w:style w:type="paragraph" w:styleId="35">
    <w:name w:val="Subtitle"/>
    <w:basedOn w:val="680"/>
    <w:next w:val="68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3"/>
    <w:link w:val="35"/>
    <w:uiPriority w:val="11"/>
    <w:rPr>
      <w:sz w:val="24"/>
      <w:szCs w:val="24"/>
    </w:rPr>
  </w:style>
  <w:style w:type="paragraph" w:styleId="37">
    <w:name w:val="Quote"/>
    <w:basedOn w:val="680"/>
    <w:next w:val="68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0"/>
    <w:next w:val="68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83"/>
    <w:link w:val="692"/>
    <w:uiPriority w:val="99"/>
  </w:style>
  <w:style w:type="character" w:styleId="44">
    <w:name w:val="Footer Char"/>
    <w:basedOn w:val="683"/>
    <w:link w:val="694"/>
    <w:uiPriority w:val="99"/>
  </w:style>
  <w:style w:type="paragraph" w:styleId="45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4"/>
    <w:uiPriority w:val="99"/>
  </w:style>
  <w:style w:type="table" w:styleId="47">
    <w:name w:val="Table Grid"/>
    <w:basedOn w:val="6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3"/>
    <w:uiPriority w:val="99"/>
    <w:unhideWhenUsed/>
    <w:rPr>
      <w:vertAlign w:val="superscript"/>
    </w:rPr>
  </w:style>
  <w:style w:type="paragraph" w:styleId="177">
    <w:name w:val="endnote text"/>
    <w:basedOn w:val="68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3"/>
    <w:uiPriority w:val="99"/>
    <w:semiHidden/>
    <w:unhideWhenUsed/>
    <w:rPr>
      <w:vertAlign w:val="superscript"/>
    </w:rPr>
  </w:style>
  <w:style w:type="paragraph" w:styleId="180">
    <w:name w:val="toc 1"/>
    <w:basedOn w:val="680"/>
    <w:next w:val="68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0"/>
    <w:next w:val="68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0"/>
    <w:next w:val="68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0"/>
    <w:next w:val="68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0"/>
    <w:next w:val="68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0"/>
    <w:next w:val="68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0"/>
    <w:next w:val="68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0"/>
    <w:next w:val="68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0"/>
    <w:next w:val="68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0"/>
    <w:next w:val="680"/>
    <w:uiPriority w:val="99"/>
    <w:unhideWhenUsed/>
    <w:pPr>
      <w:spacing w:after="0" w:afterAutospacing="0"/>
    </w:pPr>
  </w:style>
  <w:style w:type="paragraph" w:styleId="680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</w:rPr>
  </w:style>
  <w:style w:type="paragraph" w:styleId="681">
    <w:name w:val="Heading 1"/>
    <w:basedOn w:val="680"/>
    <w:link w:val="686"/>
    <w:uiPriority w:val="99"/>
    <w:qFormat/>
    <w:pPr>
      <w:spacing w:before="100" w:beforeAutospacing="1" w:after="100" w:afterAutospacing="1"/>
      <w:widowControl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682">
    <w:name w:val="Heading 3"/>
    <w:basedOn w:val="680"/>
    <w:link w:val="687"/>
    <w:uiPriority w:val="99"/>
    <w:qFormat/>
    <w:pPr>
      <w:spacing w:before="100" w:beforeAutospacing="1" w:after="100" w:afterAutospacing="1"/>
      <w:widowControl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Заголовок 1 Знак"/>
    <w:basedOn w:val="683"/>
    <w:link w:val="681"/>
    <w:uiPriority w:val="99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styleId="687" w:customStyle="1">
    <w:name w:val="Заголовок 3 Знак"/>
    <w:basedOn w:val="683"/>
    <w:link w:val="682"/>
    <w:uiPriority w:val="9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688" w:customStyle="1">
    <w:name w:val="Heading"/>
    <w:uiPriority w:val="99"/>
    <w:pPr>
      <w:widowControl w:val="off"/>
    </w:pPr>
    <w:rPr>
      <w:rFonts w:ascii="Arial" w:hAnsi="Arial" w:eastAsia="Times New Roman" w:cs="Arial"/>
      <w:b/>
      <w:bCs/>
    </w:rPr>
  </w:style>
  <w:style w:type="paragraph" w:styleId="689" w:customStyle="1">
    <w:name w:val="Preformat"/>
    <w:uiPriority w:val="99"/>
    <w:pPr>
      <w:widowControl w:val="off"/>
    </w:pPr>
    <w:rPr>
      <w:rFonts w:ascii="Courier New" w:hAnsi="Courier New" w:eastAsia="Times New Roman" w:cs="Courier New"/>
      <w:sz w:val="20"/>
      <w:szCs w:val="20"/>
    </w:rPr>
  </w:style>
  <w:style w:type="character" w:styleId="690">
    <w:name w:val="Hyperlink"/>
    <w:basedOn w:val="683"/>
    <w:uiPriority w:val="99"/>
    <w:rPr>
      <w:rFonts w:ascii="Arial" w:hAnsi="Arial" w:cs="Times New Roman"/>
      <w:i/>
      <w:sz w:val="18"/>
    </w:rPr>
  </w:style>
  <w:style w:type="paragraph" w:styleId="691" w:customStyle="1">
    <w:name w:val="Context"/>
    <w:uiPriority w:val="99"/>
    <w:pPr>
      <w:widowControl w:val="off"/>
    </w:pPr>
    <w:rPr>
      <w:rFonts w:ascii="Arial" w:hAnsi="Arial" w:eastAsia="Times New Roman" w:cs="Arial"/>
      <w:sz w:val="18"/>
      <w:szCs w:val="18"/>
    </w:rPr>
  </w:style>
  <w:style w:type="paragraph" w:styleId="692">
    <w:name w:val="Header"/>
    <w:basedOn w:val="680"/>
    <w:link w:val="693"/>
    <w:uiPriority w:val="99"/>
    <w:pPr>
      <w:tabs>
        <w:tab w:val="center" w:pos="4677" w:leader="none"/>
        <w:tab w:val="right" w:pos="9355" w:leader="none"/>
      </w:tabs>
    </w:pPr>
  </w:style>
  <w:style w:type="character" w:styleId="693" w:customStyle="1">
    <w:name w:val="Верхний колонтитул Знак"/>
    <w:basedOn w:val="683"/>
    <w:link w:val="692"/>
    <w:uiPriority w:val="99"/>
    <w:rPr>
      <w:rFonts w:ascii="Arial" w:hAnsi="Arial" w:cs="Arial"/>
      <w:sz w:val="18"/>
      <w:szCs w:val="18"/>
      <w:lang w:eastAsia="ru-RU"/>
    </w:rPr>
  </w:style>
  <w:style w:type="paragraph" w:styleId="694">
    <w:name w:val="Footer"/>
    <w:basedOn w:val="680"/>
    <w:link w:val="695"/>
    <w:uiPriority w:val="99"/>
    <w:pPr>
      <w:tabs>
        <w:tab w:val="center" w:pos="4677" w:leader="none"/>
        <w:tab w:val="right" w:pos="9355" w:leader="none"/>
      </w:tabs>
    </w:pPr>
  </w:style>
  <w:style w:type="character" w:styleId="695" w:customStyle="1">
    <w:name w:val="Нижний колонтитул Знак"/>
    <w:basedOn w:val="683"/>
    <w:link w:val="694"/>
    <w:uiPriority w:val="99"/>
    <w:rPr>
      <w:rFonts w:ascii="Arial" w:hAnsi="Arial" w:cs="Arial"/>
      <w:sz w:val="18"/>
      <w:szCs w:val="18"/>
      <w:lang w:eastAsia="ru-RU"/>
    </w:rPr>
  </w:style>
  <w:style w:type="paragraph" w:styleId="696" w:customStyle="1">
    <w:name w:val="ConsPlusNonformat"/>
    <w:uiPriority w:val="99"/>
    <w:pPr>
      <w:widowControl w:val="off"/>
    </w:pPr>
    <w:rPr>
      <w:rFonts w:ascii="Courier New" w:hAnsi="Courier New" w:eastAsia="Times New Roman" w:cs="Courier New"/>
      <w:sz w:val="20"/>
      <w:szCs w:val="20"/>
    </w:rPr>
  </w:style>
  <w:style w:type="paragraph" w:styleId="697" w:customStyle="1">
    <w:name w:val="ConsPlusNormal"/>
    <w:pPr>
      <w:widowControl w:val="off"/>
    </w:pPr>
    <w:rPr>
      <w:rFonts w:ascii="Times New Roman" w:hAnsi="Times New Roman" w:eastAsia="Times New Roman"/>
      <w:sz w:val="24"/>
      <w:szCs w:val="20"/>
    </w:rPr>
  </w:style>
  <w:style w:type="paragraph" w:styleId="698" w:customStyle="1">
    <w:name w:val="ConsPlusTitle"/>
    <w:uiPriority w:val="99"/>
    <w:pPr>
      <w:widowControl w:val="off"/>
    </w:pPr>
    <w:rPr>
      <w:rFonts w:ascii="Times New Roman" w:hAnsi="Times New Roman" w:eastAsia="Times New Roman"/>
      <w:b/>
      <w:sz w:val="24"/>
      <w:szCs w:val="20"/>
    </w:rPr>
  </w:style>
  <w:style w:type="paragraph" w:styleId="699">
    <w:name w:val="HTML Preformatted"/>
    <w:basedOn w:val="680"/>
    <w:link w:val="700"/>
    <w:uiPriority w:val="99"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SimSun" w:cs="Courier New"/>
      <w:sz w:val="20"/>
      <w:szCs w:val="20"/>
      <w:lang w:eastAsia="zh-CN"/>
    </w:rPr>
  </w:style>
  <w:style w:type="character" w:styleId="700" w:customStyle="1">
    <w:name w:val="Стандартный HTML Знак"/>
    <w:basedOn w:val="683"/>
    <w:link w:val="699"/>
    <w:uiPriority w:val="99"/>
    <w:rPr>
      <w:rFonts w:ascii="Courier New" w:hAnsi="Courier New" w:eastAsia="SimSun" w:cs="Courier New"/>
      <w:sz w:val="20"/>
      <w:szCs w:val="20"/>
      <w:lang w:eastAsia="zh-CN"/>
    </w:rPr>
  </w:style>
  <w:style w:type="paragraph" w:styleId="701">
    <w:name w:val="Body Text"/>
    <w:basedOn w:val="680"/>
    <w:link w:val="702"/>
    <w:uiPriority w:val="99"/>
    <w:semiHidden/>
    <w:pPr>
      <w:spacing w:after="120"/>
      <w:widowControl/>
    </w:pPr>
    <w:rPr>
      <w:rFonts w:ascii="Times New Roman" w:hAnsi="Times New Roman" w:cs="Times New Roman"/>
      <w:sz w:val="24"/>
      <w:szCs w:val="24"/>
    </w:rPr>
  </w:style>
  <w:style w:type="character" w:styleId="702" w:customStyle="1">
    <w:name w:val="Основной текст Знак"/>
    <w:basedOn w:val="683"/>
    <w:link w:val="701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paragraph" w:styleId="703">
    <w:name w:val="Body Text 3"/>
    <w:basedOn w:val="680"/>
    <w:link w:val="704"/>
    <w:uiPriority w:val="99"/>
    <w:semiHidden/>
    <w:pPr>
      <w:jc w:val="both"/>
      <w:widowControl/>
    </w:pPr>
    <w:rPr>
      <w:rFonts w:ascii="Times New Roman" w:hAnsi="Times New Roman" w:cs="Times New Roman"/>
      <w:sz w:val="28"/>
      <w:szCs w:val="28"/>
    </w:rPr>
  </w:style>
  <w:style w:type="character" w:styleId="704" w:customStyle="1">
    <w:name w:val="Основной текст 3 Знак"/>
    <w:basedOn w:val="683"/>
    <w:link w:val="703"/>
    <w:uiPriority w:val="99"/>
    <w:semiHidden/>
    <w:rPr>
      <w:rFonts w:ascii="Times New Roman" w:hAnsi="Times New Roman" w:cs="Times New Roman"/>
      <w:sz w:val="28"/>
      <w:szCs w:val="28"/>
      <w:lang w:eastAsia="ru-RU"/>
    </w:rPr>
  </w:style>
  <w:style w:type="character" w:styleId="705">
    <w:name w:val="page number"/>
    <w:basedOn w:val="683"/>
    <w:uiPriority w:val="99"/>
    <w:rPr>
      <w:rFonts w:cs="Times New Roman"/>
    </w:rPr>
  </w:style>
  <w:style w:type="paragraph" w:styleId="706">
    <w:name w:val="Balloon Text"/>
    <w:basedOn w:val="680"/>
    <w:link w:val="707"/>
    <w:uiPriority w:val="99"/>
    <w:semiHidden/>
    <w:pPr>
      <w:widowControl/>
    </w:pPr>
    <w:rPr>
      <w:rFonts w:ascii="Segoe UI" w:hAnsi="Segoe UI" w:cs="Segoe UI"/>
    </w:rPr>
  </w:style>
  <w:style w:type="character" w:styleId="707" w:customStyle="1">
    <w:name w:val="Текст выноски Знак"/>
    <w:basedOn w:val="683"/>
    <w:link w:val="706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styleId="708">
    <w:name w:val="Normal (Web)"/>
    <w:basedOn w:val="680"/>
    <w:uiPriority w:val="99"/>
    <w:semiHidden/>
    <w:pPr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709">
    <w:name w:val="List Paragraph"/>
    <w:basedOn w:val="680"/>
    <w:uiPriority w:val="99"/>
    <w:qFormat/>
    <w:pPr>
      <w:contextualSpacing/>
      <w:ind w:left="720"/>
    </w:pPr>
  </w:style>
  <w:style w:type="paragraph" w:styleId="710" w:customStyle="1">
    <w:name w:val="ConsPlusCell"/>
    <w:uiPriority w:val="99"/>
    <w:pPr>
      <w:widowControl w:val="off"/>
    </w:pPr>
    <w:rPr>
      <w:rFonts w:ascii="Courier New" w:hAnsi="Courier New" w:eastAsia="Times New Roman" w:cs="Courier New"/>
      <w:sz w:val="20"/>
      <w:szCs w:val="20"/>
    </w:rPr>
  </w:style>
  <w:style w:type="paragraph" w:styleId="711" w:customStyle="1">
    <w:name w:val="ConsPlusDocList"/>
    <w:uiPriority w:val="99"/>
    <w:pPr>
      <w:widowControl w:val="off"/>
    </w:pPr>
    <w:rPr>
      <w:rFonts w:eastAsia="Times New Roman" w:cs="Calibri"/>
      <w:szCs w:val="20"/>
    </w:rPr>
  </w:style>
  <w:style w:type="paragraph" w:styleId="712" w:customStyle="1">
    <w:name w:val="ConsPlusTitlePage"/>
    <w:uiPriority w:val="99"/>
    <w:pPr>
      <w:widowControl w:val="off"/>
    </w:pPr>
    <w:rPr>
      <w:rFonts w:ascii="Tahoma" w:hAnsi="Tahoma" w:eastAsia="Times New Roman" w:cs="Tahoma"/>
      <w:sz w:val="20"/>
      <w:szCs w:val="20"/>
    </w:rPr>
  </w:style>
  <w:style w:type="paragraph" w:styleId="713" w:customStyle="1">
    <w:name w:val="ConsPlusJurTerm"/>
    <w:uiPriority w:val="99"/>
    <w:pPr>
      <w:widowControl w:val="off"/>
    </w:pPr>
    <w:rPr>
      <w:rFonts w:ascii="Tahoma" w:hAnsi="Tahoma" w:eastAsia="Times New Roman" w:cs="Tahoma"/>
      <w:sz w:val="26"/>
      <w:szCs w:val="20"/>
    </w:rPr>
  </w:style>
  <w:style w:type="paragraph" w:styleId="714" w:customStyle="1">
    <w:name w:val="ConsPlusTextList"/>
    <w:uiPriority w:val="99"/>
    <w:pPr>
      <w:widowControl w:val="off"/>
    </w:pPr>
    <w:rPr>
      <w:rFonts w:ascii="Arial" w:hAnsi="Arial" w:eastAsia="Times New Roman" w:cs="Arial"/>
      <w:sz w:val="20"/>
      <w:szCs w:val="20"/>
    </w:rPr>
  </w:style>
  <w:style w:type="paragraph" w:styleId="715" w:customStyle="1">
    <w:name w:val="formattext"/>
    <w:basedOn w:val="680"/>
    <w:pPr>
      <w:spacing w:before="100" w:beforeAutospacing="1" w:after="100" w:afterAutospacing="1"/>
      <w:widowControl/>
    </w:pPr>
    <w:rPr>
      <w:rFonts w:ascii="Times New Roman" w:hAnsi="Times New Roman" w:eastAsia="Calibri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Галактионова Наталья Григорьевна</dc:creator>
  <cp:keywords/>
  <dc:description/>
  <cp:revision>3</cp:revision>
  <dcterms:created xsi:type="dcterms:W3CDTF">2022-12-19T06:06:00Z</dcterms:created>
  <dcterms:modified xsi:type="dcterms:W3CDTF">2023-04-07T02:47:54Z</dcterms:modified>
</cp:coreProperties>
</file>